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5" w:rsidRPr="002601F5" w:rsidRDefault="00AE4DE5" w:rsidP="0033229C">
      <w:pPr>
        <w:widowControl/>
        <w:spacing w:before="100" w:beforeAutospacing="1" w:after="100" w:afterAutospacing="1" w:line="300" w:lineRule="atLeast"/>
        <w:jc w:val="center"/>
        <w:outlineLvl w:val="1"/>
        <w:rPr>
          <w:rFonts w:ascii="宋体" w:cs="宋体"/>
          <w:b/>
          <w:bCs/>
          <w:color w:val="FF6600"/>
          <w:kern w:val="36"/>
          <w:sz w:val="28"/>
          <w:szCs w:val="28"/>
        </w:rPr>
      </w:pPr>
      <w:r w:rsidRPr="002601F5">
        <w:rPr>
          <w:rFonts w:ascii="宋体" w:hAnsi="宋体" w:cs="宋体" w:hint="eastAsia"/>
          <w:b/>
          <w:bCs/>
          <w:color w:val="FF6600"/>
          <w:kern w:val="36"/>
          <w:sz w:val="32"/>
          <w:szCs w:val="32"/>
        </w:rPr>
        <w:t>工资操作</w:t>
      </w:r>
    </w:p>
    <w:p w:rsidR="005605EE" w:rsidRDefault="00AE4DE5" w:rsidP="00996B18">
      <w:pPr>
        <w:widowControl/>
        <w:spacing w:before="100" w:beforeAutospacing="1" w:after="225" w:line="330" w:lineRule="atLeast"/>
        <w:ind w:right="900"/>
        <w:rPr>
          <w:rFonts w:ascii="宋体" w:hAnsi="宋体" w:cs="宋体"/>
          <w:kern w:val="0"/>
          <w:szCs w:val="21"/>
          <w:highlight w:val="yellow"/>
        </w:rPr>
      </w:pPr>
      <w:r>
        <w:rPr>
          <w:rFonts w:ascii="宋体" w:hAnsi="宋体" w:cs="宋体" w:hint="eastAsia"/>
          <w:kern w:val="0"/>
          <w:szCs w:val="21"/>
        </w:rPr>
        <w:t>三、工资</w:t>
      </w:r>
      <w:r w:rsidRPr="00526B74">
        <w:rPr>
          <w:rFonts w:ascii="宋体" w:hAnsi="宋体" w:cs="宋体" w:hint="eastAsia"/>
          <w:kern w:val="0"/>
          <w:szCs w:val="21"/>
        </w:rPr>
        <w:t>模块</w:t>
      </w:r>
      <w:r>
        <w:rPr>
          <w:rFonts w:ascii="宋体" w:hAnsi="宋体" w:cs="宋体" w:hint="eastAsia"/>
          <w:kern w:val="0"/>
          <w:szCs w:val="21"/>
        </w:rPr>
        <w:t>初始资料</w:t>
      </w:r>
    </w:p>
    <w:p w:rsidR="005605EE" w:rsidRDefault="005605EE" w:rsidP="00996B18">
      <w:pPr>
        <w:widowControl/>
        <w:spacing w:before="100" w:beforeAutospacing="1" w:after="225" w:line="330" w:lineRule="atLeast"/>
        <w:ind w:right="900"/>
        <w:rPr>
          <w:rFonts w:ascii="宋体" w:hAnsi="宋体" w:cs="宋体"/>
          <w:kern w:val="0"/>
          <w:szCs w:val="21"/>
          <w:highlight w:val="yellow"/>
        </w:rPr>
      </w:pPr>
      <w:r>
        <w:rPr>
          <w:rFonts w:ascii="宋体" w:hAnsi="宋体" w:cs="宋体" w:hint="eastAsia"/>
          <w:kern w:val="0"/>
          <w:szCs w:val="21"/>
          <w:highlight w:val="yellow"/>
        </w:rPr>
        <w:t>以admin身份进入系统管理，</w:t>
      </w:r>
      <w:r w:rsidR="00AE4DE5" w:rsidRPr="009E7F84">
        <w:rPr>
          <w:rFonts w:ascii="宋体" w:hAnsi="宋体" w:cs="宋体" w:hint="eastAsia"/>
          <w:kern w:val="0"/>
          <w:szCs w:val="21"/>
          <w:highlight w:val="yellow"/>
        </w:rPr>
        <w:t>引入总账初始账套</w:t>
      </w:r>
    </w:p>
    <w:p w:rsidR="005605EE" w:rsidRPr="005605EE" w:rsidRDefault="005605EE" w:rsidP="00996B18">
      <w:pPr>
        <w:widowControl/>
        <w:spacing w:before="100" w:beforeAutospacing="1" w:after="225" w:line="330" w:lineRule="atLeast"/>
        <w:ind w:right="900"/>
        <w:rPr>
          <w:rFonts w:ascii="宋体" w:hAnsi="宋体" w:cs="宋体"/>
          <w:kern w:val="0"/>
          <w:szCs w:val="21"/>
          <w:highlight w:val="yellow"/>
        </w:rPr>
      </w:pPr>
      <w:r>
        <w:rPr>
          <w:rFonts w:ascii="宋体" w:hAnsi="宋体" w:cs="宋体" w:hint="eastAsia"/>
          <w:kern w:val="0"/>
          <w:szCs w:val="21"/>
          <w:highlight w:val="yellow"/>
        </w:rPr>
        <w:t>关闭系统管理</w:t>
      </w:r>
    </w:p>
    <w:p w:rsidR="005605EE" w:rsidRDefault="00AE4DE5" w:rsidP="00996B18">
      <w:pPr>
        <w:widowControl/>
        <w:spacing w:before="100" w:beforeAutospacing="1" w:after="225" w:line="330" w:lineRule="atLeast"/>
        <w:ind w:right="900"/>
        <w:rPr>
          <w:rFonts w:ascii="宋体" w:hAnsi="宋体" w:cs="宋体"/>
          <w:kern w:val="0"/>
          <w:szCs w:val="21"/>
          <w:highlight w:val="yellow"/>
        </w:rPr>
      </w:pPr>
      <w:r>
        <w:rPr>
          <w:rFonts w:ascii="宋体" w:hAnsi="宋体" w:cs="宋体" w:hint="eastAsia"/>
          <w:kern w:val="0"/>
          <w:szCs w:val="21"/>
          <w:highlight w:val="yellow"/>
        </w:rPr>
        <w:t>以</w:t>
      </w:r>
      <w:r>
        <w:rPr>
          <w:rFonts w:ascii="宋体" w:hAnsi="宋体" w:cs="宋体"/>
          <w:kern w:val="0"/>
          <w:szCs w:val="21"/>
          <w:highlight w:val="yellow"/>
        </w:rPr>
        <w:t>demo</w:t>
      </w:r>
      <w:r w:rsidR="000B1718">
        <w:rPr>
          <w:rFonts w:ascii="宋体" w:hAnsi="宋体" w:cs="宋体" w:hint="eastAsia"/>
          <w:kern w:val="0"/>
          <w:szCs w:val="21"/>
          <w:highlight w:val="yellow"/>
        </w:rPr>
        <w:t>（密码demo）</w:t>
      </w:r>
      <w:r w:rsidR="005605EE">
        <w:rPr>
          <w:rFonts w:ascii="宋体" w:hAnsi="宋体" w:cs="宋体" w:hint="eastAsia"/>
          <w:kern w:val="0"/>
          <w:szCs w:val="21"/>
          <w:highlight w:val="yellow"/>
        </w:rPr>
        <w:t>重新进入系统管理，执行：</w:t>
      </w:r>
      <w:proofErr w:type="gramStart"/>
      <w:r w:rsidR="005605EE">
        <w:rPr>
          <w:rFonts w:ascii="宋体" w:hAnsi="宋体" w:cs="宋体" w:hint="eastAsia"/>
          <w:kern w:val="0"/>
          <w:szCs w:val="21"/>
          <w:highlight w:val="yellow"/>
        </w:rPr>
        <w:t>账套</w:t>
      </w:r>
      <w:proofErr w:type="gramEnd"/>
      <w:r w:rsidR="005605EE">
        <w:rPr>
          <w:rFonts w:ascii="宋体" w:hAnsi="宋体" w:cs="宋体" w:hint="eastAsia"/>
          <w:kern w:val="0"/>
          <w:szCs w:val="21"/>
          <w:highlight w:val="yellow"/>
        </w:rPr>
        <w:t>-启用命令，</w:t>
      </w:r>
      <w:r>
        <w:rPr>
          <w:rFonts w:ascii="宋体" w:hAnsi="宋体" w:cs="宋体" w:hint="eastAsia"/>
          <w:kern w:val="0"/>
          <w:szCs w:val="21"/>
          <w:highlight w:val="yellow"/>
        </w:rPr>
        <w:t>启用工资模块，</w:t>
      </w:r>
      <w:r w:rsidR="005605EE">
        <w:rPr>
          <w:rFonts w:ascii="宋体" w:hAnsi="宋体" w:cs="宋体" w:hint="eastAsia"/>
          <w:kern w:val="0"/>
          <w:szCs w:val="21"/>
          <w:highlight w:val="yellow"/>
        </w:rPr>
        <w:t>日期2008-7-1</w:t>
      </w:r>
    </w:p>
    <w:p w:rsidR="00AE4DE5" w:rsidRPr="00996B18" w:rsidRDefault="005605EE" w:rsidP="00BD23E1">
      <w:pPr>
        <w:widowControl/>
        <w:spacing w:before="100" w:beforeAutospacing="1" w:after="225"/>
        <w:ind w:right="90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  <w:highlight w:val="yellow"/>
        </w:rPr>
        <w:t>以</w:t>
      </w:r>
      <w:r w:rsidR="00AE4DE5">
        <w:rPr>
          <w:rFonts w:ascii="宋体" w:hAnsi="宋体" w:cs="宋体"/>
          <w:kern w:val="0"/>
          <w:szCs w:val="21"/>
          <w:highlight w:val="yellow"/>
        </w:rPr>
        <w:t>11</w:t>
      </w:r>
      <w:r w:rsidR="00AE4DE5">
        <w:rPr>
          <w:rFonts w:ascii="宋体" w:hAnsi="宋体" w:cs="宋体" w:hint="eastAsia"/>
          <w:kern w:val="0"/>
          <w:szCs w:val="21"/>
          <w:highlight w:val="yellow"/>
        </w:rPr>
        <w:t>张</w:t>
      </w:r>
      <w:proofErr w:type="gramStart"/>
      <w:r w:rsidR="00AE4DE5">
        <w:rPr>
          <w:rFonts w:ascii="宋体" w:hAnsi="宋体" w:cs="宋体" w:hint="eastAsia"/>
          <w:kern w:val="0"/>
          <w:szCs w:val="21"/>
          <w:highlight w:val="yellow"/>
        </w:rPr>
        <w:t>三进入</w:t>
      </w:r>
      <w:proofErr w:type="gramEnd"/>
      <w:r w:rsidR="00AE4DE5">
        <w:rPr>
          <w:rFonts w:ascii="宋体" w:hAnsi="宋体" w:cs="宋体" w:hint="eastAsia"/>
          <w:kern w:val="0"/>
          <w:szCs w:val="21"/>
          <w:highlight w:val="yellow"/>
        </w:rPr>
        <w:t>信息门户，日期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08"/>
        </w:smartTagPr>
        <w:r w:rsidR="00AE4DE5">
          <w:rPr>
            <w:rFonts w:ascii="宋体" w:hAnsi="宋体" w:cs="宋体"/>
            <w:kern w:val="0"/>
            <w:szCs w:val="21"/>
            <w:highlight w:val="yellow"/>
          </w:rPr>
          <w:t>2008-7-1</w:t>
        </w:r>
      </w:smartTag>
      <w:r w:rsidR="00AE4DE5" w:rsidRPr="00526B74">
        <w:rPr>
          <w:rFonts w:ascii="宋体" w:cs="宋体"/>
          <w:kern w:val="0"/>
          <w:szCs w:val="21"/>
        </w:rPr>
        <w:br/>
      </w:r>
      <w:r w:rsidR="00AE4DE5" w:rsidRPr="00996B18">
        <w:rPr>
          <w:rFonts w:ascii="宋体" w:cs="宋体"/>
          <w:kern w:val="0"/>
          <w:szCs w:val="21"/>
        </w:rPr>
        <w:br/>
      </w:r>
      <w:r w:rsidR="00AE4DE5" w:rsidRPr="00996B18">
        <w:rPr>
          <w:rFonts w:ascii="宋体" w:hAnsi="宋体" w:cs="宋体"/>
          <w:kern w:val="0"/>
          <w:szCs w:val="21"/>
        </w:rPr>
        <w:t>1</w:t>
      </w:r>
      <w:r w:rsidR="00AE4DE5" w:rsidRPr="00996B18">
        <w:rPr>
          <w:rFonts w:ascii="宋体" w:hAnsi="宋体" w:cs="宋体" w:hint="eastAsia"/>
          <w:kern w:val="0"/>
          <w:szCs w:val="21"/>
        </w:rPr>
        <w:t>、工资类别：多个――代扣个人所得税――工资不扣零――人员编码长度：３位</w:t>
      </w:r>
      <w:r w:rsidR="00AE4DE5" w:rsidRPr="00996B18">
        <w:rPr>
          <w:rFonts w:ascii="宋体" w:cs="宋体"/>
          <w:kern w:val="0"/>
          <w:szCs w:val="21"/>
        </w:rPr>
        <w:br/>
      </w:r>
      <w:proofErr w:type="gramStart"/>
      <w:r w:rsidR="00AE4DE5" w:rsidRPr="00996B18">
        <w:rPr>
          <w:rFonts w:ascii="宋体" w:hAnsi="宋体" w:cs="宋体" w:hint="eastAsia"/>
          <w:kern w:val="0"/>
          <w:szCs w:val="21"/>
        </w:rPr>
        <w:t>启用账套月份</w:t>
      </w:r>
      <w:proofErr w:type="gramEnd"/>
      <w:r w:rsidR="00AE4DE5" w:rsidRPr="00996B18">
        <w:rPr>
          <w:rFonts w:ascii="宋体" w:hAnsi="宋体" w:cs="宋体" w:hint="eastAsia"/>
          <w:kern w:val="0"/>
          <w:szCs w:val="21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08"/>
        </w:smartTagPr>
        <w:r w:rsidR="00AE4DE5" w:rsidRPr="00996B18">
          <w:rPr>
            <w:rFonts w:ascii="宋体" w:hAnsi="宋体" w:cs="宋体"/>
            <w:kern w:val="0"/>
            <w:szCs w:val="21"/>
          </w:rPr>
          <w:t>08</w:t>
        </w:r>
        <w:r w:rsidR="00AE4DE5" w:rsidRPr="00996B18">
          <w:rPr>
            <w:rFonts w:ascii="宋体" w:hAnsi="宋体" w:cs="宋体" w:hint="eastAsia"/>
            <w:kern w:val="0"/>
            <w:szCs w:val="21"/>
          </w:rPr>
          <w:t>年</w:t>
        </w:r>
        <w:r w:rsidR="00AE4DE5" w:rsidRPr="00996B18">
          <w:rPr>
            <w:rFonts w:ascii="宋体" w:hAnsi="宋体" w:cs="宋体"/>
            <w:kern w:val="0"/>
            <w:szCs w:val="21"/>
          </w:rPr>
          <w:t>7</w:t>
        </w:r>
        <w:r w:rsidR="00AE4DE5" w:rsidRPr="00996B18">
          <w:rPr>
            <w:rFonts w:ascii="宋体" w:hAnsi="宋体" w:cs="宋体" w:hint="eastAsia"/>
            <w:kern w:val="0"/>
            <w:szCs w:val="21"/>
          </w:rPr>
          <w:t>月</w:t>
        </w:r>
        <w:r w:rsidR="00AE4DE5" w:rsidRPr="00996B18">
          <w:rPr>
            <w:rFonts w:ascii="宋体" w:hAnsi="宋体" w:cs="宋体"/>
            <w:kern w:val="0"/>
            <w:szCs w:val="21"/>
          </w:rPr>
          <w:t>1</w:t>
        </w:r>
        <w:r w:rsidR="00AE4DE5" w:rsidRPr="00996B18">
          <w:rPr>
            <w:rFonts w:ascii="宋体" w:hAnsi="宋体" w:cs="宋体" w:hint="eastAsia"/>
            <w:kern w:val="0"/>
            <w:szCs w:val="21"/>
          </w:rPr>
          <w:t>日</w:t>
        </w:r>
      </w:smartTag>
      <w:r w:rsidR="00AE4DE5" w:rsidRPr="00996B18">
        <w:rPr>
          <w:rFonts w:ascii="宋体" w:hAnsi="宋体" w:cs="宋体" w:hint="eastAsia"/>
          <w:kern w:val="0"/>
          <w:szCs w:val="21"/>
        </w:rPr>
        <w:t>。</w:t>
      </w:r>
    </w:p>
    <w:p w:rsidR="00AE4DE5" w:rsidRPr="00996B18" w:rsidRDefault="00AE4DE5" w:rsidP="00996B18">
      <w:pPr>
        <w:widowControl/>
        <w:spacing w:before="100" w:beforeAutospacing="1" w:after="225" w:line="330" w:lineRule="atLeast"/>
        <w:ind w:right="900"/>
        <w:rPr>
          <w:rFonts w:ascii="宋体" w:hAnsi="宋体" w:cs="宋体"/>
          <w:kern w:val="0"/>
          <w:szCs w:val="21"/>
        </w:rPr>
      </w:pPr>
      <w:r w:rsidRPr="00996B18">
        <w:rPr>
          <w:rFonts w:ascii="宋体" w:hAnsi="宋体" w:cs="宋体"/>
          <w:kern w:val="0"/>
          <w:szCs w:val="21"/>
        </w:rPr>
        <w:t>2</w:t>
      </w:r>
      <w:r w:rsidRPr="00996B18">
        <w:rPr>
          <w:rFonts w:ascii="宋体" w:hAnsi="宋体" w:cs="宋体" w:hint="eastAsia"/>
          <w:kern w:val="0"/>
          <w:szCs w:val="21"/>
        </w:rPr>
        <w:t>、新建工资类别：正式（部门选择除了生产车间）、临时（部门选择为生产车间）</w:t>
      </w:r>
      <w:r w:rsidRPr="00996B18">
        <w:rPr>
          <w:rFonts w:ascii="宋体" w:cs="宋体"/>
          <w:kern w:val="0"/>
          <w:szCs w:val="21"/>
        </w:rPr>
        <w:br/>
      </w:r>
      <w:r w:rsidRPr="00996B18">
        <w:rPr>
          <w:rFonts w:ascii="宋体" w:hAnsi="宋体" w:cs="宋体"/>
          <w:kern w:val="0"/>
          <w:szCs w:val="21"/>
        </w:rPr>
        <w:t>3</w:t>
      </w:r>
      <w:r w:rsidRPr="00996B18">
        <w:rPr>
          <w:rFonts w:ascii="宋体" w:hAnsi="宋体" w:cs="宋体" w:hint="eastAsia"/>
          <w:kern w:val="0"/>
          <w:szCs w:val="21"/>
        </w:rPr>
        <w:t>、人员类别设置：管理人员、生产人员</w:t>
      </w:r>
      <w:r w:rsidRPr="00996B18">
        <w:rPr>
          <w:rFonts w:ascii="宋体" w:hAnsi="宋体" w:cs="宋体"/>
          <w:kern w:val="0"/>
          <w:szCs w:val="21"/>
        </w:rPr>
        <w:t xml:space="preserve">  </w:t>
      </w:r>
    </w:p>
    <w:p w:rsidR="00AE4DE5" w:rsidRDefault="00AE4DE5" w:rsidP="00996B18">
      <w:pPr>
        <w:widowControl/>
        <w:spacing w:before="100" w:beforeAutospacing="1" w:after="225" w:line="330" w:lineRule="atLeast"/>
        <w:ind w:right="900"/>
        <w:rPr>
          <w:rFonts w:ascii="宋体" w:hAnsi="宋体" w:cs="宋体"/>
          <w:kern w:val="0"/>
          <w:szCs w:val="21"/>
        </w:rPr>
      </w:pPr>
      <w:r w:rsidRPr="00996B18">
        <w:rPr>
          <w:rFonts w:ascii="宋体" w:hAnsi="宋体" w:cs="宋体"/>
          <w:kern w:val="0"/>
          <w:szCs w:val="21"/>
        </w:rPr>
        <w:t>4</w:t>
      </w:r>
      <w:r w:rsidRPr="00996B18">
        <w:rPr>
          <w:rFonts w:ascii="宋体" w:hAnsi="宋体" w:cs="宋体" w:hint="eastAsia"/>
          <w:kern w:val="0"/>
          <w:szCs w:val="21"/>
        </w:rPr>
        <w:t>、银行名称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工商银行青岛分行</w:t>
      </w:r>
      <w:r w:rsidRPr="00996B18">
        <w:rPr>
          <w:rFonts w:ascii="宋体" w:hAnsi="宋体" w:cs="宋体"/>
          <w:kern w:val="0"/>
          <w:szCs w:val="21"/>
        </w:rPr>
        <w:t xml:space="preserve">   </w:t>
      </w:r>
      <w:r w:rsidRPr="00996B18">
        <w:rPr>
          <w:rFonts w:ascii="宋体" w:hAnsi="宋体" w:cs="宋体" w:hint="eastAsia"/>
          <w:kern w:val="0"/>
          <w:szCs w:val="21"/>
        </w:rPr>
        <w:t>账号长度</w:t>
      </w:r>
      <w:r w:rsidRPr="00996B18">
        <w:rPr>
          <w:rFonts w:ascii="宋体" w:hAnsi="宋体" w:cs="宋体"/>
          <w:kern w:val="0"/>
          <w:szCs w:val="21"/>
        </w:rPr>
        <w:t xml:space="preserve">3  </w:t>
      </w:r>
      <w:r w:rsidRPr="00996B18">
        <w:rPr>
          <w:rFonts w:ascii="宋体" w:hAnsi="宋体" w:cs="宋体" w:hint="eastAsia"/>
          <w:kern w:val="0"/>
          <w:szCs w:val="21"/>
        </w:rPr>
        <w:t>自动带出的账号长度</w:t>
      </w:r>
      <w:r w:rsidRPr="00996B18">
        <w:rPr>
          <w:rFonts w:ascii="宋体" w:hAnsi="宋体" w:cs="宋体"/>
          <w:kern w:val="0"/>
          <w:szCs w:val="21"/>
        </w:rPr>
        <w:t>1</w:t>
      </w:r>
      <w:r w:rsidRPr="00996B18">
        <w:rPr>
          <w:rFonts w:ascii="宋体" w:hAnsi="宋体" w:cs="宋体" w:hint="eastAsia"/>
          <w:kern w:val="0"/>
          <w:szCs w:val="21"/>
        </w:rPr>
        <w:t>（先点增加，然后输入账号长度和自动带出账号长度，最后输入银行名称，输入完回车）</w:t>
      </w:r>
    </w:p>
    <w:p w:rsidR="006006BD" w:rsidRDefault="006006BD" w:rsidP="00996B18">
      <w:pPr>
        <w:widowControl/>
        <w:spacing w:before="100" w:beforeAutospacing="1" w:after="225" w:line="330" w:lineRule="atLeast"/>
        <w:ind w:right="900"/>
        <w:rPr>
          <w:rFonts w:ascii="宋体" w:cs="宋体"/>
          <w:kern w:val="0"/>
          <w:szCs w:val="21"/>
        </w:rPr>
      </w:pPr>
      <w:r w:rsidRPr="006006BD">
        <w:rPr>
          <w:rFonts w:ascii="宋体" w:hAnsi="宋体" w:cs="宋体" w:hint="eastAsia"/>
          <w:kern w:val="0"/>
          <w:szCs w:val="21"/>
          <w:highlight w:val="yellow"/>
        </w:rPr>
        <w:t>做完以后一定要检查一下自动带出账号长度是否正确，这个地方经常容易设不成功。</w:t>
      </w:r>
    </w:p>
    <w:p w:rsidR="00AE4DE5" w:rsidRDefault="00AE4DE5" w:rsidP="00996B18">
      <w:pPr>
        <w:widowControl/>
        <w:spacing w:before="100" w:beforeAutospacing="1" w:after="225" w:line="330" w:lineRule="atLeast"/>
        <w:ind w:right="900"/>
        <w:rPr>
          <w:rFonts w:ascii="宋体" w:cs="宋体"/>
          <w:kern w:val="0"/>
          <w:szCs w:val="21"/>
          <w:highlight w:val="yellow"/>
        </w:rPr>
      </w:pP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、</w:t>
      </w:r>
      <w:r w:rsidRPr="00996B18">
        <w:rPr>
          <w:rFonts w:ascii="宋体" w:hAnsi="宋体" w:cs="宋体" w:hint="eastAsia"/>
          <w:kern w:val="0"/>
          <w:szCs w:val="21"/>
        </w:rPr>
        <w:t>工资项目设定</w:t>
      </w:r>
      <w:r w:rsidRPr="00996B18">
        <w:rPr>
          <w:rFonts w:ascii="宋体" w:cs="宋体"/>
          <w:kern w:val="0"/>
          <w:szCs w:val="21"/>
        </w:rPr>
        <w:br/>
      </w:r>
      <w:r w:rsidRPr="00996B18">
        <w:rPr>
          <w:rFonts w:ascii="宋体" w:hAnsi="宋体" w:cs="宋体" w:hint="eastAsia"/>
          <w:kern w:val="0"/>
          <w:szCs w:val="21"/>
        </w:rPr>
        <w:t>基本工资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数字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长度８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小数２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增项</w:t>
      </w:r>
      <w:r w:rsidRPr="00996B18">
        <w:rPr>
          <w:rFonts w:ascii="宋体" w:cs="宋体"/>
          <w:kern w:val="0"/>
          <w:szCs w:val="21"/>
        </w:rPr>
        <w:br/>
      </w:r>
      <w:r w:rsidRPr="00996B18">
        <w:rPr>
          <w:rFonts w:ascii="宋体" w:hAnsi="宋体" w:cs="宋体" w:hint="eastAsia"/>
          <w:kern w:val="0"/>
          <w:szCs w:val="21"/>
        </w:rPr>
        <w:t>奖金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数字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长度８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小数２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增项</w:t>
      </w:r>
      <w:r w:rsidRPr="00996B18">
        <w:rPr>
          <w:rFonts w:ascii="宋体" w:cs="宋体"/>
          <w:kern w:val="0"/>
          <w:szCs w:val="21"/>
        </w:rPr>
        <w:br/>
      </w:r>
      <w:r w:rsidRPr="00996B18">
        <w:rPr>
          <w:rFonts w:ascii="宋体" w:hAnsi="宋体" w:cs="宋体" w:hint="eastAsia"/>
          <w:kern w:val="0"/>
          <w:szCs w:val="21"/>
        </w:rPr>
        <w:t>请假扣款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数字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长度８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小数２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减项</w:t>
      </w:r>
    </w:p>
    <w:p w:rsidR="00AE4DE5" w:rsidRPr="009E7F84" w:rsidRDefault="00AE4DE5" w:rsidP="00996B18">
      <w:pPr>
        <w:widowControl/>
        <w:spacing w:before="100" w:beforeAutospacing="1" w:after="225" w:line="330" w:lineRule="atLeast"/>
        <w:ind w:right="900"/>
        <w:rPr>
          <w:rFonts w:ascii="宋体" w:cs="宋体"/>
          <w:color w:val="FF0000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6</w:t>
      </w:r>
      <w:r w:rsidRPr="00996B18">
        <w:rPr>
          <w:rFonts w:ascii="宋体" w:hAnsi="宋体" w:cs="宋体" w:hint="eastAsia"/>
          <w:kern w:val="0"/>
          <w:szCs w:val="21"/>
        </w:rPr>
        <w:t>、打开“正式”工资类别，进行初始设置</w:t>
      </w:r>
      <w:r w:rsidRPr="009E7F84">
        <w:rPr>
          <w:rFonts w:ascii="宋体" w:hAnsi="宋体" w:cs="宋体" w:hint="eastAsia"/>
          <w:color w:val="FF0000"/>
          <w:kern w:val="0"/>
          <w:szCs w:val="21"/>
        </w:rPr>
        <w:t>（如果题目要求在某个工资类别中进行操作，一定要先打开该工资类别，如果找不到，就先关闭工资类别再重新打开）</w:t>
      </w:r>
      <w:r w:rsidRPr="009E7F84">
        <w:rPr>
          <w:rFonts w:ascii="宋体" w:cs="宋体"/>
          <w:color w:val="FF0000"/>
          <w:kern w:val="0"/>
          <w:szCs w:val="21"/>
        </w:rPr>
        <w:br/>
      </w:r>
      <w:r w:rsidRPr="009E7F84">
        <w:rPr>
          <w:rFonts w:ascii="宋体" w:hAnsi="宋体" w:cs="宋体" w:hint="eastAsia"/>
          <w:color w:val="FF0000"/>
          <w:kern w:val="0"/>
          <w:szCs w:val="21"/>
        </w:rPr>
        <w:t>（</w:t>
      </w:r>
      <w:r w:rsidRPr="009E7F84">
        <w:rPr>
          <w:rFonts w:ascii="宋体" w:hAnsi="宋体" w:cs="宋体"/>
          <w:color w:val="FF0000"/>
          <w:kern w:val="0"/>
          <w:szCs w:val="21"/>
        </w:rPr>
        <w:t>1</w:t>
      </w:r>
      <w:r w:rsidRPr="009E7F84">
        <w:rPr>
          <w:rFonts w:ascii="宋体" w:hAnsi="宋体" w:cs="宋体" w:hint="eastAsia"/>
          <w:color w:val="FF0000"/>
          <w:kern w:val="0"/>
          <w:szCs w:val="21"/>
        </w:rPr>
        <w:t>）人员档案</w:t>
      </w:r>
      <w:r w:rsidRPr="009E7F84">
        <w:rPr>
          <w:rFonts w:ascii="宋体" w:hAnsi="宋体" w:cs="宋体"/>
          <w:color w:val="FF0000"/>
          <w:kern w:val="0"/>
          <w:szCs w:val="21"/>
        </w:rPr>
        <w:t xml:space="preserve"> </w:t>
      </w:r>
      <w:r w:rsidRPr="009E7F84">
        <w:rPr>
          <w:rFonts w:ascii="宋体" w:hAnsi="宋体" w:cs="宋体"/>
          <w:color w:val="FF0000"/>
          <w:kern w:val="0"/>
          <w:szCs w:val="21"/>
        </w:rPr>
        <w:br/>
      </w:r>
      <w:r w:rsidRPr="00996B18">
        <w:rPr>
          <w:rFonts w:ascii="宋体" w:hAnsi="宋体" w:cs="宋体" w:hint="eastAsia"/>
          <w:kern w:val="0"/>
          <w:szCs w:val="21"/>
        </w:rPr>
        <w:t>人员编号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姓名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部门</w:t>
      </w:r>
      <w:r w:rsidRPr="00996B18">
        <w:rPr>
          <w:rFonts w:ascii="宋体" w:hAnsi="宋体" w:cs="宋体"/>
          <w:kern w:val="0"/>
          <w:szCs w:val="21"/>
        </w:rPr>
        <w:t xml:space="preserve">       </w:t>
      </w:r>
      <w:r>
        <w:rPr>
          <w:rFonts w:ascii="宋体" w:hAnsi="宋体" w:cs="宋体"/>
          <w:kern w:val="0"/>
          <w:szCs w:val="21"/>
        </w:rPr>
        <w:t xml:space="preserve">    </w:t>
      </w:r>
      <w:r w:rsidRPr="00996B18">
        <w:rPr>
          <w:rFonts w:ascii="宋体" w:hAnsi="宋体" w:cs="宋体" w:hint="eastAsia"/>
          <w:kern w:val="0"/>
          <w:szCs w:val="21"/>
        </w:rPr>
        <w:t>人员类别</w:t>
      </w:r>
      <w:r>
        <w:rPr>
          <w:rFonts w:ascii="宋体" w:hAnsi="宋体" w:cs="宋体"/>
          <w:kern w:val="0"/>
          <w:szCs w:val="21"/>
        </w:rPr>
        <w:t xml:space="preserve">                     </w:t>
      </w:r>
      <w:r>
        <w:rPr>
          <w:rFonts w:ascii="宋体" w:hAnsi="宋体" w:cs="宋体" w:hint="eastAsia"/>
          <w:kern w:val="0"/>
          <w:szCs w:val="21"/>
        </w:rPr>
        <w:t>银行及账号</w:t>
      </w:r>
      <w:r w:rsidRPr="00996B18">
        <w:rPr>
          <w:rFonts w:ascii="宋体" w:cs="宋体"/>
          <w:kern w:val="0"/>
          <w:szCs w:val="21"/>
        </w:rPr>
        <w:br/>
      </w:r>
      <w:r w:rsidRPr="00996B18">
        <w:rPr>
          <w:rFonts w:ascii="宋体" w:hAnsi="宋体" w:cs="宋体"/>
          <w:kern w:val="0"/>
          <w:szCs w:val="21"/>
        </w:rPr>
        <w:t xml:space="preserve">   001   </w:t>
      </w:r>
      <w:r w:rsidRPr="00996B18">
        <w:rPr>
          <w:rFonts w:ascii="宋体" w:hAnsi="宋体" w:cs="宋体" w:hint="eastAsia"/>
          <w:kern w:val="0"/>
          <w:szCs w:val="21"/>
        </w:rPr>
        <w:t>张三</w:t>
      </w:r>
      <w:r w:rsidRPr="00996B18">
        <w:rPr>
          <w:rFonts w:ascii="宋体" w:hAnsi="宋体" w:cs="宋体"/>
          <w:kern w:val="0"/>
          <w:szCs w:val="21"/>
        </w:rPr>
        <w:t xml:space="preserve">   1 </w:t>
      </w:r>
      <w:r w:rsidRPr="00996B18">
        <w:rPr>
          <w:rFonts w:ascii="宋体" w:hAnsi="宋体" w:cs="宋体" w:hint="eastAsia"/>
          <w:kern w:val="0"/>
          <w:szCs w:val="21"/>
        </w:rPr>
        <w:t>财务部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   </w:t>
      </w:r>
      <w:r w:rsidRPr="00996B18">
        <w:rPr>
          <w:rFonts w:ascii="宋体" w:hAnsi="宋体" w:cs="宋体" w:hint="eastAsia"/>
          <w:kern w:val="0"/>
          <w:szCs w:val="21"/>
        </w:rPr>
        <w:t>管理人员</w:t>
      </w:r>
      <w:r>
        <w:rPr>
          <w:rFonts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工商银行青岛分行</w:t>
      </w:r>
      <w:r>
        <w:rPr>
          <w:rFonts w:ascii="宋体" w:hAnsi="宋体" w:cs="宋体"/>
          <w:kern w:val="0"/>
          <w:szCs w:val="21"/>
        </w:rPr>
        <w:t xml:space="preserve">  001</w:t>
      </w:r>
      <w:r w:rsidRPr="00996B18">
        <w:rPr>
          <w:rFonts w:ascii="宋体" w:cs="宋体"/>
          <w:kern w:val="0"/>
          <w:szCs w:val="21"/>
        </w:rPr>
        <w:br/>
      </w:r>
      <w:r w:rsidRPr="00996B18">
        <w:rPr>
          <w:rFonts w:ascii="宋体" w:hAnsi="宋体" w:cs="宋体"/>
          <w:kern w:val="0"/>
          <w:szCs w:val="21"/>
        </w:rPr>
        <w:t xml:space="preserve">   002   </w:t>
      </w:r>
      <w:r w:rsidRPr="00996B18">
        <w:rPr>
          <w:rFonts w:ascii="宋体" w:hAnsi="宋体" w:cs="宋体" w:hint="eastAsia"/>
          <w:kern w:val="0"/>
          <w:szCs w:val="21"/>
        </w:rPr>
        <w:t>赵浩</w:t>
      </w:r>
      <w:r w:rsidRPr="00996B18">
        <w:rPr>
          <w:rFonts w:ascii="宋体" w:hAnsi="宋体" w:cs="宋体"/>
          <w:kern w:val="0"/>
          <w:szCs w:val="21"/>
        </w:rPr>
        <w:t xml:space="preserve">   2</w:t>
      </w:r>
      <w:r w:rsidRPr="00996B18">
        <w:rPr>
          <w:rFonts w:ascii="宋体" w:hAnsi="宋体" w:cs="宋体" w:hint="eastAsia"/>
          <w:kern w:val="0"/>
          <w:szCs w:val="21"/>
        </w:rPr>
        <w:t>办公室</w:t>
      </w:r>
      <w:r>
        <w:rPr>
          <w:rFonts w:ascii="宋体" w:hAnsi="宋体" w:cs="宋体"/>
          <w:kern w:val="0"/>
          <w:szCs w:val="21"/>
        </w:rPr>
        <w:t xml:space="preserve">       </w:t>
      </w:r>
      <w:r w:rsidRPr="00996B18">
        <w:rPr>
          <w:rFonts w:ascii="宋体" w:hAnsi="宋体" w:cs="宋体" w:hint="eastAsia"/>
          <w:kern w:val="0"/>
          <w:szCs w:val="21"/>
        </w:rPr>
        <w:t>管理人员</w:t>
      </w: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>工商银行青岛分行</w:t>
      </w:r>
      <w:r>
        <w:rPr>
          <w:rFonts w:ascii="宋体" w:hAnsi="宋体" w:cs="宋体"/>
          <w:kern w:val="0"/>
          <w:szCs w:val="21"/>
        </w:rPr>
        <w:t xml:space="preserve">  002</w:t>
      </w:r>
      <w:r w:rsidRPr="00996B18">
        <w:rPr>
          <w:rFonts w:ascii="宋体" w:cs="宋体"/>
          <w:kern w:val="0"/>
          <w:szCs w:val="21"/>
        </w:rPr>
        <w:br/>
      </w:r>
      <w:r w:rsidRPr="00996B18">
        <w:rPr>
          <w:rFonts w:ascii="宋体" w:hAnsi="宋体" w:cs="宋体"/>
          <w:kern w:val="0"/>
          <w:szCs w:val="21"/>
        </w:rPr>
        <w:t xml:space="preserve">   003   </w:t>
      </w:r>
      <w:r w:rsidRPr="00996B18">
        <w:rPr>
          <w:rFonts w:ascii="宋体" w:hAnsi="宋体" w:cs="宋体" w:hint="eastAsia"/>
          <w:kern w:val="0"/>
          <w:szCs w:val="21"/>
        </w:rPr>
        <w:t>李明</w:t>
      </w:r>
      <w:r w:rsidRPr="00996B18">
        <w:rPr>
          <w:rFonts w:ascii="宋体" w:hAnsi="宋体" w:cs="宋体"/>
          <w:kern w:val="0"/>
          <w:szCs w:val="21"/>
        </w:rPr>
        <w:t xml:space="preserve">   3</w:t>
      </w:r>
      <w:r w:rsidRPr="00996B18">
        <w:rPr>
          <w:rFonts w:ascii="宋体" w:hAnsi="宋体" w:cs="宋体" w:hint="eastAsia"/>
          <w:kern w:val="0"/>
          <w:szCs w:val="21"/>
        </w:rPr>
        <w:t>采购部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    </w:t>
      </w:r>
      <w:r w:rsidRPr="00996B18">
        <w:rPr>
          <w:rFonts w:ascii="宋体" w:hAnsi="宋体" w:cs="宋体" w:hint="eastAsia"/>
          <w:kern w:val="0"/>
          <w:szCs w:val="21"/>
        </w:rPr>
        <w:t>管理人员</w:t>
      </w: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>工商银行青岛分行</w:t>
      </w:r>
      <w:r>
        <w:rPr>
          <w:rFonts w:ascii="宋体" w:hAnsi="宋体" w:cs="宋体"/>
          <w:kern w:val="0"/>
          <w:szCs w:val="21"/>
        </w:rPr>
        <w:t xml:space="preserve">  003</w:t>
      </w:r>
      <w:r w:rsidRPr="00996B18">
        <w:rPr>
          <w:rFonts w:ascii="宋体" w:cs="宋体"/>
          <w:kern w:val="0"/>
          <w:szCs w:val="21"/>
        </w:rPr>
        <w:br/>
      </w:r>
      <w:r w:rsidRPr="00996B18">
        <w:rPr>
          <w:rFonts w:ascii="宋体" w:hAnsi="宋体" w:cs="宋体"/>
          <w:kern w:val="0"/>
          <w:szCs w:val="21"/>
        </w:rPr>
        <w:t xml:space="preserve">   004   </w:t>
      </w:r>
      <w:r w:rsidRPr="00996B18">
        <w:rPr>
          <w:rFonts w:ascii="宋体" w:hAnsi="宋体" w:cs="宋体" w:hint="eastAsia"/>
          <w:kern w:val="0"/>
          <w:szCs w:val="21"/>
        </w:rPr>
        <w:t>王强</w:t>
      </w:r>
      <w:r w:rsidRPr="00996B18">
        <w:rPr>
          <w:rFonts w:ascii="宋体" w:hAnsi="宋体" w:cs="宋体"/>
          <w:kern w:val="0"/>
          <w:szCs w:val="21"/>
        </w:rPr>
        <w:t xml:space="preserve">   4</w:t>
      </w:r>
      <w:r w:rsidRPr="00996B18">
        <w:rPr>
          <w:rFonts w:ascii="宋体" w:hAnsi="宋体" w:cs="宋体" w:hint="eastAsia"/>
          <w:kern w:val="0"/>
          <w:szCs w:val="21"/>
        </w:rPr>
        <w:t>销售部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    </w:t>
      </w:r>
      <w:r w:rsidRPr="00996B18">
        <w:rPr>
          <w:rFonts w:ascii="宋体" w:hAnsi="宋体" w:cs="宋体" w:hint="eastAsia"/>
          <w:kern w:val="0"/>
          <w:szCs w:val="21"/>
        </w:rPr>
        <w:t>管理人员</w:t>
      </w: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>工商银行青岛分行</w:t>
      </w:r>
      <w:r>
        <w:rPr>
          <w:rFonts w:ascii="宋体" w:hAnsi="宋体" w:cs="宋体"/>
          <w:kern w:val="0"/>
          <w:szCs w:val="21"/>
        </w:rPr>
        <w:t xml:space="preserve">  004</w:t>
      </w:r>
      <w:r w:rsidRPr="00996B18">
        <w:rPr>
          <w:rFonts w:ascii="宋体" w:cs="宋体"/>
          <w:kern w:val="0"/>
          <w:szCs w:val="21"/>
        </w:rPr>
        <w:br/>
      </w:r>
      <w:r w:rsidRPr="00996B18">
        <w:rPr>
          <w:rFonts w:ascii="宋体" w:cs="宋体"/>
          <w:kern w:val="0"/>
          <w:szCs w:val="21"/>
        </w:rPr>
        <w:br/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）</w:t>
      </w:r>
      <w:r w:rsidRPr="009E7F84">
        <w:rPr>
          <w:rFonts w:ascii="宋体" w:hAnsi="宋体" w:cs="宋体" w:hint="eastAsia"/>
          <w:color w:val="FF0000"/>
          <w:kern w:val="0"/>
          <w:szCs w:val="21"/>
        </w:rPr>
        <w:t>正式人员中工资项目设置，要求添加基本工资、奖金和请假扣款的工资项目。</w:t>
      </w:r>
    </w:p>
    <w:p w:rsidR="00AE4DE5" w:rsidRDefault="00AE4DE5" w:rsidP="00996B18">
      <w:pPr>
        <w:widowControl/>
        <w:spacing w:before="100" w:beforeAutospacing="1" w:after="225" w:line="330" w:lineRule="atLeast"/>
        <w:ind w:right="900"/>
        <w:rPr>
          <w:rFonts w:ascii="宋体" w:cs="宋体"/>
          <w:color w:val="FF0000"/>
          <w:kern w:val="0"/>
          <w:szCs w:val="21"/>
        </w:rPr>
      </w:pPr>
      <w:r w:rsidRPr="009E7F84">
        <w:rPr>
          <w:rFonts w:ascii="宋体" w:cs="宋体"/>
          <w:color w:val="FF0000"/>
          <w:kern w:val="0"/>
          <w:szCs w:val="21"/>
        </w:rPr>
        <w:br/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）</w:t>
      </w:r>
      <w:r w:rsidRPr="00996B18">
        <w:rPr>
          <w:rFonts w:ascii="宋体" w:hAnsi="宋体" w:cs="宋体" w:hint="eastAsia"/>
          <w:kern w:val="0"/>
          <w:szCs w:val="21"/>
        </w:rPr>
        <w:t>设置</w:t>
      </w:r>
      <w:r>
        <w:rPr>
          <w:rFonts w:ascii="宋体" w:hAnsi="宋体" w:cs="宋体" w:hint="eastAsia"/>
          <w:kern w:val="0"/>
          <w:szCs w:val="21"/>
        </w:rPr>
        <w:t>工资项目</w:t>
      </w:r>
      <w:r w:rsidR="005605EE">
        <w:rPr>
          <w:rFonts w:ascii="宋体" w:hAnsi="宋体" w:cs="宋体" w:hint="eastAsia"/>
          <w:kern w:val="0"/>
          <w:szCs w:val="21"/>
        </w:rPr>
        <w:t>中</w:t>
      </w:r>
      <w:r w:rsidR="005605EE" w:rsidRPr="005605EE">
        <w:rPr>
          <w:rFonts w:ascii="宋体" w:hAnsi="宋体" w:cs="宋体" w:hint="eastAsia"/>
          <w:kern w:val="0"/>
          <w:szCs w:val="21"/>
          <w:highlight w:val="yellow"/>
        </w:rPr>
        <w:t>奖金</w:t>
      </w:r>
      <w:r w:rsidR="005605EE">
        <w:rPr>
          <w:rFonts w:ascii="宋体" w:hAnsi="宋体" w:cs="宋体" w:hint="eastAsia"/>
          <w:kern w:val="0"/>
          <w:szCs w:val="21"/>
        </w:rPr>
        <w:t>的</w:t>
      </w:r>
      <w:r>
        <w:rPr>
          <w:rFonts w:ascii="宋体" w:hAnsi="宋体" w:cs="宋体" w:hint="eastAsia"/>
          <w:kern w:val="0"/>
          <w:szCs w:val="21"/>
        </w:rPr>
        <w:t>计算公式</w:t>
      </w:r>
      <w:r w:rsidRPr="00996B18">
        <w:rPr>
          <w:rFonts w:ascii="宋体" w:hAnsi="宋体" w:cs="宋体" w:hint="eastAsia"/>
          <w:kern w:val="0"/>
          <w:szCs w:val="21"/>
        </w:rPr>
        <w:t>：</w:t>
      </w:r>
      <w:r w:rsidRPr="009E7F84">
        <w:rPr>
          <w:rFonts w:ascii="宋体" w:hAnsi="宋体" w:cs="宋体" w:hint="eastAsia"/>
          <w:color w:val="FF0000"/>
          <w:kern w:val="0"/>
          <w:szCs w:val="21"/>
        </w:rPr>
        <w:t>如果是管理人员，奖金</w:t>
      </w:r>
      <w:r w:rsidRPr="009E7F84">
        <w:rPr>
          <w:rFonts w:ascii="宋体" w:hAnsi="宋体" w:cs="宋体"/>
          <w:color w:val="FF0000"/>
          <w:kern w:val="0"/>
          <w:szCs w:val="21"/>
        </w:rPr>
        <w:t xml:space="preserve">100 </w:t>
      </w:r>
      <w:r w:rsidRPr="009E7F84">
        <w:rPr>
          <w:rFonts w:ascii="宋体" w:hAnsi="宋体" w:cs="宋体" w:hint="eastAsia"/>
          <w:color w:val="FF0000"/>
          <w:kern w:val="0"/>
          <w:szCs w:val="21"/>
        </w:rPr>
        <w:t>，否则为</w:t>
      </w:r>
      <w:r w:rsidRPr="009E7F84">
        <w:rPr>
          <w:rFonts w:ascii="宋体" w:hAnsi="宋体" w:cs="宋体"/>
          <w:color w:val="FF0000"/>
          <w:kern w:val="0"/>
          <w:szCs w:val="21"/>
        </w:rPr>
        <w:t>50</w:t>
      </w:r>
      <w:r w:rsidRPr="009E7F84">
        <w:rPr>
          <w:rFonts w:ascii="宋体" w:hAnsi="宋体" w:cs="宋体" w:hint="eastAsia"/>
          <w:color w:val="FF0000"/>
          <w:kern w:val="0"/>
          <w:szCs w:val="21"/>
        </w:rPr>
        <w:t>。</w:t>
      </w:r>
    </w:p>
    <w:p w:rsidR="00AE4DE5" w:rsidRPr="000E2A75" w:rsidRDefault="00AE4DE5" w:rsidP="00996B18">
      <w:pPr>
        <w:widowControl/>
        <w:spacing w:before="100" w:beforeAutospacing="1" w:after="225" w:line="330" w:lineRule="atLeast"/>
        <w:ind w:right="900"/>
        <w:rPr>
          <w:rFonts w:ascii="宋体" w:cs="宋体"/>
          <w:kern w:val="0"/>
          <w:szCs w:val="21"/>
          <w:highlight w:val="yellow"/>
        </w:rPr>
      </w:pPr>
      <w:r>
        <w:rPr>
          <w:rFonts w:ascii="宋体" w:hAnsi="宋体" w:cs="宋体" w:hint="eastAsia"/>
          <w:color w:val="FF0000"/>
          <w:kern w:val="0"/>
          <w:szCs w:val="21"/>
        </w:rPr>
        <w:lastRenderedPageBreak/>
        <w:t>公式为：</w:t>
      </w:r>
      <w:proofErr w:type="spellStart"/>
      <w:r>
        <w:rPr>
          <w:rFonts w:ascii="宋体" w:hAnsi="宋体" w:cs="宋体"/>
          <w:color w:val="FF0000"/>
          <w:kern w:val="0"/>
          <w:szCs w:val="21"/>
        </w:rPr>
        <w:t>iff</w:t>
      </w:r>
      <w:proofErr w:type="spellEnd"/>
      <w:r>
        <w:rPr>
          <w:rFonts w:ascii="宋体" w:hAnsi="宋体" w:cs="宋体" w:hint="eastAsia"/>
          <w:color w:val="FF0000"/>
          <w:kern w:val="0"/>
          <w:szCs w:val="21"/>
        </w:rPr>
        <w:t>（人员类别</w:t>
      </w:r>
      <w:r>
        <w:rPr>
          <w:rFonts w:ascii="宋体" w:hAnsi="宋体" w:cs="宋体"/>
          <w:color w:val="FF0000"/>
          <w:kern w:val="0"/>
          <w:szCs w:val="21"/>
        </w:rPr>
        <w:t>=</w:t>
      </w:r>
      <w:r>
        <w:rPr>
          <w:rFonts w:ascii="宋体" w:hAnsi="宋体" w:cs="宋体" w:hint="eastAsia"/>
          <w:color w:val="FF0000"/>
          <w:kern w:val="0"/>
          <w:szCs w:val="21"/>
        </w:rPr>
        <w:t>“管理人员</w:t>
      </w:r>
      <w:r>
        <w:rPr>
          <w:rFonts w:ascii="宋体" w:cs="宋体" w:hint="eastAsia"/>
          <w:color w:val="FF0000"/>
          <w:kern w:val="0"/>
          <w:szCs w:val="21"/>
        </w:rPr>
        <w:t>”</w:t>
      </w:r>
      <w:r>
        <w:rPr>
          <w:rFonts w:ascii="宋体" w:hAnsi="宋体" w:cs="宋体" w:hint="eastAsia"/>
          <w:color w:val="FF0000"/>
          <w:kern w:val="0"/>
          <w:szCs w:val="21"/>
        </w:rPr>
        <w:t>，</w:t>
      </w:r>
      <w:r>
        <w:rPr>
          <w:rFonts w:ascii="宋体" w:hAnsi="宋体" w:cs="宋体"/>
          <w:color w:val="FF0000"/>
          <w:kern w:val="0"/>
          <w:szCs w:val="21"/>
        </w:rPr>
        <w:t>100,50</w:t>
      </w:r>
      <w:r>
        <w:rPr>
          <w:rFonts w:ascii="宋体" w:hAnsi="宋体" w:cs="宋体" w:hint="eastAsia"/>
          <w:color w:val="FF0000"/>
          <w:kern w:val="0"/>
          <w:szCs w:val="21"/>
        </w:rPr>
        <w:t>）</w:t>
      </w:r>
      <w:r>
        <w:rPr>
          <w:rFonts w:ascii="宋体" w:hAnsi="宋体" w:cs="宋体"/>
          <w:color w:val="FF0000"/>
          <w:kern w:val="0"/>
          <w:szCs w:val="21"/>
        </w:rPr>
        <w:t xml:space="preserve"> </w:t>
      </w:r>
      <w:r w:rsidRPr="000E2A75">
        <w:rPr>
          <w:rFonts w:ascii="宋体" w:hAnsi="宋体" w:cs="宋体" w:hint="eastAsia"/>
          <w:color w:val="FF0000"/>
          <w:kern w:val="0"/>
          <w:szCs w:val="21"/>
          <w:highlight w:val="yellow"/>
        </w:rPr>
        <w:t>注意：人员类别和管理人员可点击选择，如果自己输入，注意所有符号都要在英文半角状态下输入</w:t>
      </w:r>
    </w:p>
    <w:p w:rsidR="00AE4DE5" w:rsidRDefault="00AE4DE5" w:rsidP="00996B18">
      <w:pPr>
        <w:widowControl/>
        <w:spacing w:before="100" w:beforeAutospacing="1" w:after="225" w:line="330" w:lineRule="atLeast"/>
        <w:ind w:right="90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7</w:t>
      </w:r>
      <w:r>
        <w:rPr>
          <w:rFonts w:ascii="宋体" w:hAnsi="宋体" w:cs="宋体" w:hint="eastAsia"/>
          <w:kern w:val="0"/>
          <w:szCs w:val="21"/>
        </w:rPr>
        <w:t>、“正式”工资类别日常业务处理（</w:t>
      </w:r>
      <w:r>
        <w:rPr>
          <w:rFonts w:ascii="宋体" w:hAnsi="宋体" w:cs="宋体"/>
          <w:kern w:val="0"/>
          <w:szCs w:val="21"/>
          <w:highlight w:val="yellow"/>
        </w:rPr>
        <w:t>11</w:t>
      </w:r>
      <w:r>
        <w:rPr>
          <w:rFonts w:ascii="宋体" w:hAnsi="宋体" w:cs="宋体" w:hint="eastAsia"/>
          <w:kern w:val="0"/>
          <w:szCs w:val="21"/>
          <w:highlight w:val="yellow"/>
        </w:rPr>
        <w:t>张三进入信息门户，日期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08"/>
        </w:smartTagPr>
        <w:r>
          <w:rPr>
            <w:rFonts w:ascii="宋体" w:hAnsi="宋体" w:cs="宋体"/>
            <w:kern w:val="0"/>
            <w:szCs w:val="21"/>
            <w:highlight w:val="yellow"/>
          </w:rPr>
          <w:t>2008-7-31</w:t>
        </w:r>
      </w:smartTag>
      <w:r w:rsidRPr="009E7F84">
        <w:rPr>
          <w:rFonts w:ascii="宋体" w:hAnsi="宋体" w:cs="宋体" w:hint="eastAsia"/>
          <w:kern w:val="0"/>
          <w:szCs w:val="21"/>
          <w:highlight w:val="yellow"/>
        </w:rPr>
        <w:t>）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AE4DE5" w:rsidRDefault="00AE4DE5" w:rsidP="00996B18">
      <w:pPr>
        <w:widowControl/>
        <w:spacing w:before="100" w:beforeAutospacing="1" w:after="225" w:line="330" w:lineRule="atLeast"/>
        <w:ind w:right="90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）</w:t>
      </w:r>
      <w:r w:rsidRPr="00996B18">
        <w:rPr>
          <w:rFonts w:ascii="宋体" w:hAnsi="宋体" w:cs="宋体" w:hint="eastAsia"/>
          <w:kern w:val="0"/>
          <w:szCs w:val="21"/>
        </w:rPr>
        <w:t>输入“工资变动”</w:t>
      </w:r>
      <w:r>
        <w:rPr>
          <w:rFonts w:ascii="宋体" w:hAnsi="宋体" w:cs="宋体" w:hint="eastAsia"/>
          <w:kern w:val="0"/>
          <w:szCs w:val="21"/>
        </w:rPr>
        <w:t>数据，进行</w:t>
      </w:r>
      <w:r w:rsidRPr="00594CA3">
        <w:rPr>
          <w:rFonts w:ascii="宋体" w:hAnsi="宋体" w:cs="宋体" w:hint="eastAsia"/>
          <w:kern w:val="0"/>
          <w:szCs w:val="21"/>
          <w:highlight w:val="yellow"/>
        </w:rPr>
        <w:t>计算和汇总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AE4DE5" w:rsidRDefault="00AE4DE5" w:rsidP="00130C6B">
      <w:pPr>
        <w:widowControl/>
        <w:snapToGrid w:val="0"/>
        <w:rPr>
          <w:rFonts w:ascii="宋体" w:hAnsi="宋体" w:cs="宋体"/>
          <w:kern w:val="0"/>
          <w:szCs w:val="21"/>
        </w:rPr>
      </w:pPr>
      <w:r w:rsidRPr="00996B18">
        <w:rPr>
          <w:rFonts w:ascii="宋体" w:hAnsi="宋体" w:cs="宋体" w:hint="eastAsia"/>
          <w:kern w:val="0"/>
          <w:szCs w:val="21"/>
        </w:rPr>
        <w:t>人员编号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 w:rsidRPr="00996B18">
        <w:rPr>
          <w:rFonts w:ascii="宋体" w:hAnsi="宋体" w:cs="宋体" w:hint="eastAsia"/>
          <w:kern w:val="0"/>
          <w:szCs w:val="21"/>
        </w:rPr>
        <w:t>姓名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 </w:t>
      </w:r>
      <w:r w:rsidR="00401784">
        <w:rPr>
          <w:rFonts w:ascii="宋体" w:hAnsi="宋体" w:cs="宋体" w:hint="eastAsia"/>
          <w:kern w:val="0"/>
          <w:szCs w:val="21"/>
        </w:rPr>
        <w:t>基本</w:t>
      </w:r>
      <w:r>
        <w:rPr>
          <w:rFonts w:ascii="宋体" w:hAnsi="宋体" w:cs="宋体" w:hint="eastAsia"/>
          <w:kern w:val="0"/>
          <w:szCs w:val="21"/>
        </w:rPr>
        <w:t>工资</w:t>
      </w:r>
      <w:r w:rsidRPr="00996B18">
        <w:rPr>
          <w:rFonts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请假扣款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 </w:t>
      </w:r>
    </w:p>
    <w:p w:rsidR="00AE4DE5" w:rsidRDefault="00AE4DE5" w:rsidP="00130C6B">
      <w:pPr>
        <w:widowControl/>
        <w:snapToGrid w:val="0"/>
        <w:rPr>
          <w:rFonts w:ascii="宋体" w:hAnsi="宋体" w:cs="宋体"/>
          <w:kern w:val="0"/>
          <w:szCs w:val="21"/>
        </w:rPr>
      </w:pPr>
      <w:r w:rsidRPr="00996B18">
        <w:rPr>
          <w:rFonts w:ascii="宋体" w:hAnsi="宋体" w:cs="宋体"/>
          <w:kern w:val="0"/>
          <w:szCs w:val="21"/>
        </w:rPr>
        <w:t xml:space="preserve">   001   </w:t>
      </w:r>
      <w:r w:rsidRPr="00996B18">
        <w:rPr>
          <w:rFonts w:ascii="宋体" w:hAnsi="宋体" w:cs="宋体" w:hint="eastAsia"/>
          <w:kern w:val="0"/>
          <w:szCs w:val="21"/>
        </w:rPr>
        <w:t>张三</w:t>
      </w:r>
      <w:r w:rsidRPr="00996B18">
        <w:rPr>
          <w:rFonts w:ascii="宋体" w:hAnsi="宋体" w:cs="宋体"/>
          <w:kern w:val="0"/>
          <w:szCs w:val="21"/>
        </w:rPr>
        <w:t xml:space="preserve">  </w:t>
      </w:r>
      <w:r w:rsidR="00BD23E1">
        <w:rPr>
          <w:rFonts w:ascii="宋体" w:hAnsi="宋体" w:cs="宋体" w:hint="eastAsia"/>
          <w:kern w:val="0"/>
          <w:szCs w:val="21"/>
        </w:rPr>
        <w:t xml:space="preserve"> </w:t>
      </w:r>
      <w:r w:rsidRPr="00996B18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5000 </w:t>
      </w:r>
    </w:p>
    <w:p w:rsidR="00AE4DE5" w:rsidRDefault="00AE4DE5" w:rsidP="00130C6B">
      <w:pPr>
        <w:widowControl/>
        <w:snapToGrid w:val="0"/>
        <w:rPr>
          <w:rFonts w:ascii="宋体" w:hAnsi="宋体" w:cs="宋体"/>
          <w:kern w:val="0"/>
          <w:szCs w:val="21"/>
        </w:rPr>
      </w:pPr>
      <w:r w:rsidRPr="00996B18">
        <w:rPr>
          <w:rFonts w:ascii="宋体" w:hAnsi="宋体" w:cs="宋体"/>
          <w:kern w:val="0"/>
          <w:szCs w:val="21"/>
        </w:rPr>
        <w:t xml:space="preserve">   002   </w:t>
      </w:r>
      <w:r w:rsidRPr="00996B18">
        <w:rPr>
          <w:rFonts w:ascii="宋体" w:hAnsi="宋体" w:cs="宋体" w:hint="eastAsia"/>
          <w:kern w:val="0"/>
          <w:szCs w:val="21"/>
        </w:rPr>
        <w:t>赵浩</w:t>
      </w:r>
      <w:r w:rsidRPr="00996B18">
        <w:rPr>
          <w:rFonts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 xml:space="preserve"> 4000      </w:t>
      </w:r>
      <w:r w:rsidRPr="00996B18">
        <w:rPr>
          <w:rFonts w:ascii="宋体" w:cs="宋体"/>
          <w:kern w:val="0"/>
          <w:szCs w:val="21"/>
        </w:rPr>
        <w:br/>
      </w:r>
      <w:r w:rsidRPr="00996B18">
        <w:rPr>
          <w:rFonts w:ascii="宋体" w:hAnsi="宋体" w:cs="宋体"/>
          <w:kern w:val="0"/>
          <w:szCs w:val="21"/>
        </w:rPr>
        <w:t xml:space="preserve">   003   </w:t>
      </w:r>
      <w:r w:rsidRPr="00996B18">
        <w:rPr>
          <w:rFonts w:ascii="宋体" w:hAnsi="宋体" w:cs="宋体" w:hint="eastAsia"/>
          <w:kern w:val="0"/>
          <w:szCs w:val="21"/>
        </w:rPr>
        <w:t>李明</w:t>
      </w:r>
      <w:r w:rsidRPr="00996B18">
        <w:rPr>
          <w:rFonts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 xml:space="preserve"> 3000      50</w:t>
      </w:r>
      <w:r w:rsidRPr="00996B18">
        <w:rPr>
          <w:rFonts w:ascii="宋体" w:cs="宋体"/>
          <w:kern w:val="0"/>
          <w:szCs w:val="21"/>
        </w:rPr>
        <w:br/>
      </w:r>
      <w:r w:rsidRPr="00996B18">
        <w:rPr>
          <w:rFonts w:ascii="宋体" w:hAnsi="宋体" w:cs="宋体"/>
          <w:kern w:val="0"/>
          <w:szCs w:val="21"/>
        </w:rPr>
        <w:t xml:space="preserve">   004   </w:t>
      </w:r>
      <w:r w:rsidRPr="00996B18">
        <w:rPr>
          <w:rFonts w:ascii="宋体" w:hAnsi="宋体" w:cs="宋体" w:hint="eastAsia"/>
          <w:kern w:val="0"/>
          <w:szCs w:val="21"/>
        </w:rPr>
        <w:t>王强</w:t>
      </w:r>
      <w:r w:rsidRPr="00996B18"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2000      60</w:t>
      </w:r>
    </w:p>
    <w:p w:rsidR="00AE4DE5" w:rsidRPr="002F1C63" w:rsidRDefault="00AE4DE5" w:rsidP="00130C6B">
      <w:pPr>
        <w:widowControl/>
        <w:snapToGrid w:val="0"/>
        <w:rPr>
          <w:rFonts w:ascii="宋体"/>
          <w:color w:val="FF0000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）设置个人所得税对应工资项目为</w:t>
      </w:r>
      <w:r w:rsidR="005605EE">
        <w:rPr>
          <w:rFonts w:ascii="宋体" w:hAnsi="宋体" w:hint="eastAsia"/>
          <w:szCs w:val="21"/>
          <w:highlight w:val="yellow"/>
        </w:rPr>
        <w:t>应发</w:t>
      </w:r>
      <w:r w:rsidR="005605EE">
        <w:rPr>
          <w:rFonts w:ascii="宋体" w:hAnsi="宋体" w:hint="eastAsia"/>
          <w:szCs w:val="21"/>
        </w:rPr>
        <w:t>合计</w:t>
      </w:r>
      <w:r>
        <w:rPr>
          <w:rFonts w:ascii="宋体" w:hAnsi="宋体" w:hint="eastAsia"/>
          <w:szCs w:val="21"/>
        </w:rPr>
        <w:t>，纳税扣缴基数为</w:t>
      </w:r>
      <w:r>
        <w:rPr>
          <w:rFonts w:ascii="宋体" w:hAnsi="宋体"/>
          <w:szCs w:val="21"/>
        </w:rPr>
        <w:t>3500</w:t>
      </w:r>
      <w:r>
        <w:rPr>
          <w:rFonts w:ascii="宋体" w:hAnsi="宋体" w:hint="eastAsia"/>
          <w:szCs w:val="21"/>
        </w:rPr>
        <w:t>元。</w:t>
      </w:r>
      <w:r w:rsidRPr="002F1C63">
        <w:rPr>
          <w:rFonts w:ascii="宋体" w:hAnsi="宋体" w:hint="eastAsia"/>
          <w:color w:val="FF0000"/>
          <w:szCs w:val="21"/>
        </w:rPr>
        <w:t>（因为这个改变使得应缴所得税改变了，所以工资数据肯定也变了，因此一定要再回“工资变动”中重新计算和汇总一次）</w:t>
      </w:r>
    </w:p>
    <w:p w:rsidR="00AE4DE5" w:rsidRDefault="00AE4DE5" w:rsidP="00130C6B">
      <w:pPr>
        <w:widowControl/>
        <w:snapToGrid w:val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）查看工资分钱清单</w:t>
      </w:r>
    </w:p>
    <w:p w:rsidR="00AE4DE5" w:rsidRDefault="00AE4DE5" w:rsidP="00130C6B">
      <w:pPr>
        <w:widowControl/>
        <w:snapToGrid w:val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）查看银行代发</w:t>
      </w:r>
    </w:p>
    <w:p w:rsidR="00AE4DE5" w:rsidRPr="00E60586" w:rsidRDefault="00AE4DE5" w:rsidP="00130C6B">
      <w:pPr>
        <w:widowControl/>
        <w:jc w:val="left"/>
        <w:rPr>
          <w:rFonts w:asci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）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在“正式”工资类别下，定义工资转</w:t>
      </w:r>
      <w:r>
        <w:rPr>
          <w:rFonts w:cs="宋体" w:hint="eastAsia"/>
          <w:color w:val="000000"/>
          <w:kern w:val="0"/>
          <w:szCs w:val="21"/>
          <w:lang w:val="en-GB"/>
        </w:rPr>
        <w:t>账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关系</w:t>
      </w:r>
      <w:r>
        <w:rPr>
          <w:rFonts w:cs="宋体" w:hint="eastAsia"/>
          <w:color w:val="000000"/>
          <w:kern w:val="0"/>
          <w:szCs w:val="21"/>
          <w:lang w:val="en-GB"/>
        </w:rPr>
        <w:t>（工资分摊）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。</w:t>
      </w:r>
    </w:p>
    <w:p w:rsidR="00AE4DE5" w:rsidRPr="00E60586" w:rsidRDefault="00AE4DE5" w:rsidP="00130C6B">
      <w:pPr>
        <w:widowControl/>
        <w:jc w:val="left"/>
        <w:rPr>
          <w:rFonts w:ascii="宋体" w:cs="宋体"/>
          <w:kern w:val="0"/>
          <w:szCs w:val="21"/>
        </w:rPr>
      </w:pPr>
      <w:r w:rsidRPr="00E60586">
        <w:rPr>
          <w:rFonts w:cs="宋体" w:hint="eastAsia"/>
          <w:color w:val="000000"/>
          <w:kern w:val="0"/>
          <w:szCs w:val="21"/>
          <w:lang w:val="en-GB"/>
        </w:rPr>
        <w:t>计提类型名称：应付工资</w:t>
      </w:r>
      <w:r w:rsidRPr="00E60586">
        <w:rPr>
          <w:color w:val="000000"/>
          <w:kern w:val="0"/>
          <w:szCs w:val="21"/>
          <w:lang w:val="en-GB"/>
        </w:rPr>
        <w:t xml:space="preserve">     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计提比例：</w:t>
      </w:r>
      <w:r w:rsidRPr="00E60586">
        <w:rPr>
          <w:color w:val="000000"/>
          <w:kern w:val="0"/>
          <w:szCs w:val="21"/>
          <w:lang w:val="en-GB"/>
        </w:rPr>
        <w:t>100%</w:t>
      </w:r>
    </w:p>
    <w:p w:rsidR="00AE4DE5" w:rsidRPr="00E60586" w:rsidRDefault="00AE4DE5" w:rsidP="00130C6B">
      <w:pPr>
        <w:widowControl/>
        <w:jc w:val="left"/>
        <w:rPr>
          <w:rFonts w:ascii="宋体" w:cs="宋体"/>
          <w:kern w:val="0"/>
          <w:szCs w:val="21"/>
        </w:rPr>
      </w:pPr>
      <w:r w:rsidRPr="00E60586">
        <w:rPr>
          <w:rFonts w:cs="宋体" w:hint="eastAsia"/>
          <w:color w:val="000000"/>
          <w:kern w:val="0"/>
          <w:szCs w:val="21"/>
          <w:lang w:val="en-GB"/>
        </w:rPr>
        <w:t>部门名称：</w:t>
      </w:r>
      <w:r>
        <w:rPr>
          <w:rFonts w:cs="宋体" w:hint="eastAsia"/>
          <w:color w:val="000000"/>
          <w:kern w:val="0"/>
          <w:szCs w:val="21"/>
          <w:lang w:val="en-GB"/>
        </w:rPr>
        <w:t>办公室、财务部、采购部</w:t>
      </w:r>
      <w:r w:rsidRPr="00E60586">
        <w:rPr>
          <w:color w:val="000000"/>
          <w:kern w:val="0"/>
          <w:szCs w:val="21"/>
          <w:lang w:val="en-GB"/>
        </w:rPr>
        <w:t xml:space="preserve">     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人员类别：管理人员</w:t>
      </w:r>
      <w:r w:rsidRPr="00E60586">
        <w:rPr>
          <w:color w:val="000000"/>
          <w:kern w:val="0"/>
          <w:szCs w:val="21"/>
          <w:lang w:val="en-GB"/>
        </w:rPr>
        <w:t xml:space="preserve">     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项目</w:t>
      </w:r>
      <w:r w:rsidRPr="00E60586">
        <w:rPr>
          <w:color w:val="000000"/>
          <w:kern w:val="0"/>
          <w:szCs w:val="21"/>
          <w:lang w:val="en-GB"/>
        </w:rPr>
        <w:t xml:space="preserve"> 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：应发合计</w:t>
      </w:r>
    </w:p>
    <w:p w:rsidR="00AE4DE5" w:rsidRPr="00E60586" w:rsidRDefault="00AE4DE5" w:rsidP="00130C6B">
      <w:pPr>
        <w:widowControl/>
        <w:jc w:val="left"/>
        <w:rPr>
          <w:rFonts w:ascii="宋体" w:cs="宋体"/>
          <w:kern w:val="0"/>
          <w:szCs w:val="21"/>
        </w:rPr>
      </w:pPr>
      <w:r w:rsidRPr="00E60586">
        <w:rPr>
          <w:rFonts w:cs="宋体" w:hint="eastAsia"/>
          <w:color w:val="000000"/>
          <w:kern w:val="0"/>
          <w:szCs w:val="21"/>
          <w:lang w:val="en-GB"/>
        </w:rPr>
        <w:t>借方科目：</w:t>
      </w:r>
      <w:r w:rsidRPr="00E60586">
        <w:rPr>
          <w:color w:val="000000"/>
          <w:kern w:val="0"/>
          <w:szCs w:val="21"/>
          <w:lang w:val="en-GB"/>
        </w:rPr>
        <w:t xml:space="preserve">6602       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贷方科目：</w:t>
      </w:r>
      <w:r w:rsidRPr="00E60586">
        <w:rPr>
          <w:color w:val="000000"/>
          <w:kern w:val="0"/>
          <w:szCs w:val="21"/>
          <w:lang w:val="en-GB"/>
        </w:rPr>
        <w:t>2211</w:t>
      </w:r>
    </w:p>
    <w:p w:rsidR="00AE4DE5" w:rsidRPr="00E60586" w:rsidRDefault="00AE4DE5" w:rsidP="00130C6B">
      <w:pPr>
        <w:widowControl/>
        <w:jc w:val="left"/>
        <w:rPr>
          <w:rFonts w:asci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）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在“正式人员”工资类别下，</w:t>
      </w:r>
      <w:r>
        <w:rPr>
          <w:rFonts w:cs="宋体" w:hint="eastAsia"/>
          <w:color w:val="000000"/>
          <w:kern w:val="0"/>
          <w:szCs w:val="21"/>
          <w:lang w:val="en-GB"/>
        </w:rPr>
        <w:t>进行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工资费用分配，并生成记</w:t>
      </w:r>
      <w:r>
        <w:rPr>
          <w:rFonts w:cs="宋体" w:hint="eastAsia"/>
          <w:color w:val="000000"/>
          <w:kern w:val="0"/>
          <w:szCs w:val="21"/>
          <w:lang w:val="en-GB"/>
        </w:rPr>
        <w:t>账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凭证</w:t>
      </w:r>
      <w:r>
        <w:rPr>
          <w:rFonts w:cs="宋体" w:hint="eastAsia"/>
          <w:color w:val="000000"/>
          <w:kern w:val="0"/>
          <w:szCs w:val="21"/>
          <w:lang w:val="en-GB"/>
        </w:rPr>
        <w:t>（凭证日期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08"/>
        </w:smartTagPr>
        <w:r>
          <w:rPr>
            <w:rFonts w:cs="宋体"/>
            <w:color w:val="000000"/>
            <w:kern w:val="0"/>
            <w:szCs w:val="21"/>
            <w:lang w:val="en-GB"/>
          </w:rPr>
          <w:t>2008-7-31</w:t>
        </w:r>
      </w:smartTag>
      <w:r>
        <w:rPr>
          <w:rFonts w:cs="宋体" w:hint="eastAsia"/>
          <w:color w:val="000000"/>
          <w:kern w:val="0"/>
          <w:szCs w:val="21"/>
          <w:lang w:val="en-GB"/>
        </w:rPr>
        <w:t>）</w:t>
      </w:r>
    </w:p>
    <w:p w:rsidR="00AE4DE5" w:rsidRDefault="00AE4DE5" w:rsidP="00130C6B">
      <w:pPr>
        <w:widowControl/>
        <w:jc w:val="left"/>
        <w:rPr>
          <w:color w:val="000000"/>
          <w:kern w:val="0"/>
          <w:szCs w:val="21"/>
          <w:lang w:val="en-GB"/>
        </w:rPr>
      </w:pPr>
      <w:r w:rsidRPr="00E60586">
        <w:rPr>
          <w:rFonts w:cs="宋体" w:hint="eastAsia"/>
          <w:color w:val="000000"/>
          <w:kern w:val="0"/>
          <w:szCs w:val="21"/>
          <w:lang w:val="en-GB"/>
        </w:rPr>
        <w:t>计提类型：应付工资</w:t>
      </w:r>
      <w:r w:rsidRPr="00E60586">
        <w:rPr>
          <w:color w:val="000000"/>
          <w:kern w:val="0"/>
          <w:szCs w:val="21"/>
          <w:lang w:val="en-GB"/>
        </w:rPr>
        <w:t xml:space="preserve">     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核算部门：</w:t>
      </w:r>
      <w:r>
        <w:rPr>
          <w:rFonts w:cs="宋体" w:hint="eastAsia"/>
          <w:color w:val="000000"/>
          <w:kern w:val="0"/>
          <w:szCs w:val="21"/>
          <w:lang w:val="en-GB"/>
        </w:rPr>
        <w:t>办公室、财务部、采购部</w:t>
      </w:r>
      <w:r w:rsidRPr="00E60586">
        <w:rPr>
          <w:color w:val="000000"/>
          <w:kern w:val="0"/>
          <w:szCs w:val="21"/>
          <w:lang w:val="en-GB"/>
        </w:rPr>
        <w:t xml:space="preserve">  </w:t>
      </w:r>
    </w:p>
    <w:p w:rsidR="00AE4DE5" w:rsidRPr="00E60586" w:rsidRDefault="00AE4DE5" w:rsidP="00130C6B">
      <w:pPr>
        <w:widowControl/>
        <w:jc w:val="left"/>
        <w:rPr>
          <w:rFonts w:ascii="宋体" w:cs="宋体"/>
          <w:kern w:val="0"/>
          <w:szCs w:val="21"/>
        </w:rPr>
      </w:pPr>
      <w:r w:rsidRPr="00E60586">
        <w:rPr>
          <w:rFonts w:cs="宋体" w:hint="eastAsia"/>
          <w:color w:val="000000"/>
          <w:kern w:val="0"/>
          <w:szCs w:val="21"/>
          <w:lang w:val="en-GB"/>
        </w:rPr>
        <w:t>选项：明细到工资项目</w:t>
      </w:r>
    </w:p>
    <w:p w:rsidR="00AE4DE5" w:rsidRDefault="00AE4DE5" w:rsidP="00130C6B">
      <w:pPr>
        <w:widowControl/>
        <w:snapToGrid w:val="0"/>
        <w:rPr>
          <w:rFonts w:asci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、查询</w:t>
      </w:r>
    </w:p>
    <w:p w:rsidR="00AE4DE5" w:rsidRDefault="00AE4DE5" w:rsidP="00130C6B">
      <w:pPr>
        <w:widowControl/>
        <w:jc w:val="left"/>
        <w:rPr>
          <w:rFonts w:cs="宋体"/>
          <w:color w:val="000000"/>
          <w:kern w:val="0"/>
          <w:szCs w:val="21"/>
          <w:lang w:val="en-GB"/>
        </w:rPr>
      </w:pPr>
      <w:r>
        <w:rPr>
          <w:rFonts w:cs="宋体" w:hint="eastAsia"/>
          <w:color w:val="000000"/>
          <w:kern w:val="0"/>
          <w:szCs w:val="21"/>
          <w:lang w:val="en-GB"/>
        </w:rPr>
        <w:t>在“正式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”工资类别下，查询纳税所得申报表。</w:t>
      </w:r>
    </w:p>
    <w:p w:rsidR="00AE4DE5" w:rsidRPr="007A4A41" w:rsidRDefault="00AE4DE5" w:rsidP="00130C6B">
      <w:pPr>
        <w:widowControl/>
        <w:jc w:val="left"/>
        <w:rPr>
          <w:rFonts w:ascii="宋体" w:cs="宋体"/>
          <w:kern w:val="0"/>
          <w:szCs w:val="21"/>
          <w:lang w:val="en-GB"/>
        </w:rPr>
      </w:pPr>
      <w:r>
        <w:rPr>
          <w:rFonts w:cs="宋体" w:hint="eastAsia"/>
          <w:color w:val="000000"/>
          <w:kern w:val="0"/>
          <w:szCs w:val="21"/>
          <w:lang w:val="en-GB"/>
        </w:rPr>
        <w:t>查询部门工资汇总表</w:t>
      </w:r>
      <w:bookmarkStart w:id="0" w:name="_GoBack"/>
      <w:bookmarkEnd w:id="0"/>
    </w:p>
    <w:p w:rsidR="00AE4DE5" w:rsidRPr="00130C6B" w:rsidRDefault="00AE4DE5" w:rsidP="00130C6B">
      <w:pPr>
        <w:widowControl/>
        <w:snapToGrid w:val="0"/>
        <w:rPr>
          <w:rFonts w:ascii="宋体"/>
          <w:szCs w:val="21"/>
        </w:rPr>
      </w:pPr>
    </w:p>
    <w:sectPr w:rsidR="00AE4DE5" w:rsidRPr="00130C6B" w:rsidSect="00BD23E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D4" w:rsidRDefault="00680DD4" w:rsidP="00D75448">
      <w:r>
        <w:separator/>
      </w:r>
    </w:p>
  </w:endnote>
  <w:endnote w:type="continuationSeparator" w:id="0">
    <w:p w:rsidR="00680DD4" w:rsidRDefault="00680DD4" w:rsidP="00D7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D4" w:rsidRDefault="00680DD4" w:rsidP="00D75448">
      <w:r>
        <w:separator/>
      </w:r>
    </w:p>
  </w:footnote>
  <w:footnote w:type="continuationSeparator" w:id="0">
    <w:p w:rsidR="00680DD4" w:rsidRDefault="00680DD4" w:rsidP="00D7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F56"/>
    <w:multiLevelType w:val="hybridMultilevel"/>
    <w:tmpl w:val="E96EA66C"/>
    <w:lvl w:ilvl="0" w:tplc="83F4B672">
      <w:start w:val="1"/>
      <w:numFmt w:val="japaneseCounting"/>
      <w:lvlText w:val="%1、"/>
      <w:lvlJc w:val="left"/>
      <w:pPr>
        <w:ind w:left="690" w:hanging="6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6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8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1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562" w:hanging="420"/>
      </w:pPr>
      <w:rPr>
        <w:rFonts w:cs="Times New Roman"/>
      </w:rPr>
    </w:lvl>
  </w:abstractNum>
  <w:abstractNum w:abstractNumId="1">
    <w:nsid w:val="55920E13"/>
    <w:multiLevelType w:val="hybridMultilevel"/>
    <w:tmpl w:val="7D606732"/>
    <w:lvl w:ilvl="0" w:tplc="C832C094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89C"/>
    <w:rsid w:val="00033033"/>
    <w:rsid w:val="00037E72"/>
    <w:rsid w:val="000B1718"/>
    <w:rsid w:val="000E2A75"/>
    <w:rsid w:val="000F2731"/>
    <w:rsid w:val="00106C1D"/>
    <w:rsid w:val="00120D48"/>
    <w:rsid w:val="0012237C"/>
    <w:rsid w:val="00125534"/>
    <w:rsid w:val="00130C6B"/>
    <w:rsid w:val="001377A1"/>
    <w:rsid w:val="00193FA5"/>
    <w:rsid w:val="001A41CB"/>
    <w:rsid w:val="001F3B39"/>
    <w:rsid w:val="00225962"/>
    <w:rsid w:val="002601F5"/>
    <w:rsid w:val="00262D17"/>
    <w:rsid w:val="002F1C63"/>
    <w:rsid w:val="0033229C"/>
    <w:rsid w:val="00384594"/>
    <w:rsid w:val="003D5220"/>
    <w:rsid w:val="003E593A"/>
    <w:rsid w:val="003F189C"/>
    <w:rsid w:val="00401784"/>
    <w:rsid w:val="00420AD2"/>
    <w:rsid w:val="00434076"/>
    <w:rsid w:val="00444B48"/>
    <w:rsid w:val="0048206D"/>
    <w:rsid w:val="004C49E4"/>
    <w:rsid w:val="004D286B"/>
    <w:rsid w:val="00526B74"/>
    <w:rsid w:val="00541CAE"/>
    <w:rsid w:val="005605EE"/>
    <w:rsid w:val="005701E1"/>
    <w:rsid w:val="00594CA3"/>
    <w:rsid w:val="005E2C4A"/>
    <w:rsid w:val="005F03EB"/>
    <w:rsid w:val="006006BD"/>
    <w:rsid w:val="00614BFB"/>
    <w:rsid w:val="00642106"/>
    <w:rsid w:val="00680DD4"/>
    <w:rsid w:val="006C26EC"/>
    <w:rsid w:val="006D124C"/>
    <w:rsid w:val="007038E7"/>
    <w:rsid w:val="00771018"/>
    <w:rsid w:val="00797937"/>
    <w:rsid w:val="007A4A41"/>
    <w:rsid w:val="007B794C"/>
    <w:rsid w:val="007E1861"/>
    <w:rsid w:val="007F3842"/>
    <w:rsid w:val="00885C3A"/>
    <w:rsid w:val="008D0070"/>
    <w:rsid w:val="008D1114"/>
    <w:rsid w:val="008F6A05"/>
    <w:rsid w:val="009539C7"/>
    <w:rsid w:val="009727A8"/>
    <w:rsid w:val="00996B18"/>
    <w:rsid w:val="009E7F84"/>
    <w:rsid w:val="009F7411"/>
    <w:rsid w:val="00AE4DE5"/>
    <w:rsid w:val="00AF3984"/>
    <w:rsid w:val="00B144CD"/>
    <w:rsid w:val="00B37A7F"/>
    <w:rsid w:val="00B55B28"/>
    <w:rsid w:val="00BB3609"/>
    <w:rsid w:val="00BD23E1"/>
    <w:rsid w:val="00BE1476"/>
    <w:rsid w:val="00BF683C"/>
    <w:rsid w:val="00C11E13"/>
    <w:rsid w:val="00C503FD"/>
    <w:rsid w:val="00C546B9"/>
    <w:rsid w:val="00C6669C"/>
    <w:rsid w:val="00CA74FE"/>
    <w:rsid w:val="00CD6431"/>
    <w:rsid w:val="00CF5FC3"/>
    <w:rsid w:val="00D02B5D"/>
    <w:rsid w:val="00D11E1C"/>
    <w:rsid w:val="00D306B6"/>
    <w:rsid w:val="00D73AF6"/>
    <w:rsid w:val="00D75448"/>
    <w:rsid w:val="00D871D2"/>
    <w:rsid w:val="00D9109B"/>
    <w:rsid w:val="00DA7714"/>
    <w:rsid w:val="00DB011B"/>
    <w:rsid w:val="00E377B0"/>
    <w:rsid w:val="00E60586"/>
    <w:rsid w:val="00EB6255"/>
    <w:rsid w:val="00EF3EBA"/>
    <w:rsid w:val="00F547D6"/>
    <w:rsid w:val="00F76BE6"/>
    <w:rsid w:val="00F807EB"/>
    <w:rsid w:val="00F9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89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D75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75448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75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75448"/>
    <w:rPr>
      <w:rFonts w:cs="Times New Roman"/>
      <w:kern w:val="2"/>
      <w:sz w:val="18"/>
      <w:szCs w:val="18"/>
    </w:rPr>
  </w:style>
  <w:style w:type="paragraph" w:styleId="a6">
    <w:name w:val="Normal Indent"/>
    <w:aliases w:val="缩进"/>
    <w:basedOn w:val="a"/>
    <w:uiPriority w:val="99"/>
    <w:rsid w:val="00D75448"/>
    <w:pPr>
      <w:ind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9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79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1048</Words>
  <Characters>402</Characters>
  <Application>Microsoft Office Word</Application>
  <DocSecurity>0</DocSecurity>
  <Lines>3</Lines>
  <Paragraphs>2</Paragraphs>
  <ScaleCrop>false</ScaleCrop>
  <Company>信念技术论坛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用友T3-用友通标准版财务业务一体化的练习题</dc:title>
  <dc:subject/>
  <dc:creator>微软中国</dc:creator>
  <cp:keywords/>
  <dc:description/>
  <cp:lastModifiedBy>徐烨</cp:lastModifiedBy>
  <cp:revision>20</cp:revision>
  <cp:lastPrinted>2015-04-17T00:15:00Z</cp:lastPrinted>
  <dcterms:created xsi:type="dcterms:W3CDTF">2013-05-18T06:53:00Z</dcterms:created>
  <dcterms:modified xsi:type="dcterms:W3CDTF">2015-04-17T00:20:00Z</dcterms:modified>
</cp:coreProperties>
</file>